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PERIOD-JANUARY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 SAYID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Submersion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Specific poisons : organophosphate insecticides/button battery ingestion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RIYAZ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Suppurative lung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Hypothermia in newborn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GIT bleeding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Snake bite envenomation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General approach Management of shock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VEENA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Scorpion sting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NAVEEN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Traumatic Head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Anaphylaxis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DIVYA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Burns in children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